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6954" w14:textId="32FDDBCA" w:rsidR="00A135B7" w:rsidRPr="00B407CE" w:rsidRDefault="00A135B7" w:rsidP="00374053">
      <w:pPr>
        <w:rPr>
          <w:b/>
          <w:bCs/>
          <w:u w:val="single"/>
        </w:rPr>
      </w:pPr>
      <w:r w:rsidRPr="00B407CE">
        <w:rPr>
          <w:b/>
          <w:bCs/>
          <w:u w:val="single"/>
        </w:rPr>
        <w:t xml:space="preserve">Teach-In on </w:t>
      </w:r>
      <w:r w:rsidR="007E14AF" w:rsidRPr="00B407CE">
        <w:rPr>
          <w:b/>
          <w:bCs/>
          <w:u w:val="single"/>
        </w:rPr>
        <w:t xml:space="preserve">Russia’s </w:t>
      </w:r>
      <w:r w:rsidRPr="00B407CE">
        <w:rPr>
          <w:b/>
          <w:bCs/>
          <w:u w:val="single"/>
        </w:rPr>
        <w:t>War</w:t>
      </w:r>
      <w:r w:rsidR="007E14AF" w:rsidRPr="00B407CE">
        <w:rPr>
          <w:b/>
          <w:bCs/>
          <w:u w:val="single"/>
        </w:rPr>
        <w:t xml:space="preserve"> in Ukraine</w:t>
      </w:r>
    </w:p>
    <w:p w14:paraId="4FE5A6CE" w14:textId="383CFF2F" w:rsidR="007E14AF" w:rsidRPr="00B407CE" w:rsidRDefault="007E14AF" w:rsidP="00374053"/>
    <w:p w14:paraId="682EE381" w14:textId="387783D3" w:rsidR="00D41998" w:rsidRPr="00B407CE" w:rsidRDefault="005C756A" w:rsidP="00374053">
      <w:r w:rsidRPr="00B407CE">
        <w:t xml:space="preserve">Russia’s unprovoked military assault on Ukraine has </w:t>
      </w:r>
      <w:r w:rsidR="003420DB" w:rsidRPr="00B407CE">
        <w:t xml:space="preserve">created </w:t>
      </w:r>
      <w:r w:rsidR="008405C1">
        <w:t xml:space="preserve">the single greatest refugee flow in Europe since 1945. Seven </w:t>
      </w:r>
      <w:r w:rsidRPr="00B407CE">
        <w:t>million</w:t>
      </w:r>
      <w:r w:rsidR="008405C1">
        <w:t xml:space="preserve"> people</w:t>
      </w:r>
      <w:r w:rsidRPr="00B407CE">
        <w:t xml:space="preserve"> </w:t>
      </w:r>
      <w:r w:rsidR="003420DB" w:rsidRPr="00B407CE">
        <w:t xml:space="preserve">have been </w:t>
      </w:r>
      <w:r w:rsidRPr="00B407CE">
        <w:t>internally displaced</w:t>
      </w:r>
      <w:r w:rsidR="003420DB" w:rsidRPr="00B407CE">
        <w:t xml:space="preserve"> and</w:t>
      </w:r>
      <w:r w:rsidRPr="00B407CE">
        <w:t xml:space="preserve"> over </w:t>
      </w:r>
      <w:r w:rsidR="00D41998" w:rsidRPr="00B407CE">
        <w:t>five</w:t>
      </w:r>
      <w:r w:rsidRPr="00B407CE">
        <w:t xml:space="preserve"> million have fled </w:t>
      </w:r>
      <w:r w:rsidR="003420DB" w:rsidRPr="00B407CE">
        <w:t xml:space="preserve">abroad. </w:t>
      </w:r>
      <w:r w:rsidR="00D41998" w:rsidRPr="00B407CE">
        <w:t>Among the displaced are many scholars</w:t>
      </w:r>
      <w:r w:rsidRPr="00B407CE">
        <w:t>, the majority of whom hope to return to Ukraine and their homes as soon as possible to contribute to the rebuilding of the country and the continued education of its people.</w:t>
      </w:r>
      <w:r w:rsidR="008405C1">
        <w:t xml:space="preserve"> T</w:t>
      </w:r>
      <w:r w:rsidR="003420DB" w:rsidRPr="00B407CE">
        <w:t>he College of the Liberal Arts of Penn State</w:t>
      </w:r>
      <w:r w:rsidR="002924D6" w:rsidRPr="00B407CE">
        <w:t xml:space="preserve"> University</w:t>
      </w:r>
      <w:r w:rsidR="008405C1">
        <w:t xml:space="preserve"> has</w:t>
      </w:r>
      <w:r w:rsidR="002924D6" w:rsidRPr="00B407CE">
        <w:t xml:space="preserve"> respon</w:t>
      </w:r>
      <w:r w:rsidR="008405C1">
        <w:t>d</w:t>
      </w:r>
      <w:r w:rsidR="002924D6" w:rsidRPr="00B407CE">
        <w:t>e</w:t>
      </w:r>
      <w:r w:rsidR="008405C1">
        <w:t>d</w:t>
      </w:r>
      <w:r w:rsidR="002924D6" w:rsidRPr="00B407CE">
        <w:t xml:space="preserve"> to this crisis </w:t>
      </w:r>
      <w:r w:rsidR="008405C1">
        <w:t xml:space="preserve">by sponsoring </w:t>
      </w:r>
      <w:r w:rsidR="002924D6" w:rsidRPr="00B407CE">
        <w:t xml:space="preserve">a Teach-In on Russia’s War in Ukraine.  </w:t>
      </w:r>
      <w:r w:rsidR="008405C1">
        <w:t>Ukrainian scholars</w:t>
      </w:r>
      <w:r w:rsidR="00D41998" w:rsidRPr="00B407CE">
        <w:t xml:space="preserve"> will share their expertise and insight on the war with the Penn State community.</w:t>
      </w:r>
    </w:p>
    <w:p w14:paraId="55C455E0" w14:textId="681F5A13" w:rsidR="00374053" w:rsidRPr="00B407CE" w:rsidRDefault="00374053" w:rsidP="00374053"/>
    <w:p w14:paraId="15CF73BB" w14:textId="3B7F76C7" w:rsidR="00374053" w:rsidRPr="00B407CE" w:rsidRDefault="00374053" w:rsidP="00374053">
      <w:r w:rsidRPr="00B407CE">
        <w:t xml:space="preserve">The Teach-In is open to all members of the Penn State community. </w:t>
      </w:r>
    </w:p>
    <w:p w14:paraId="23FC8B42" w14:textId="77777777" w:rsidR="00B407CE" w:rsidRPr="00B407CE" w:rsidRDefault="00B407CE" w:rsidP="00374053"/>
    <w:p w14:paraId="7ED181C3" w14:textId="483E573D" w:rsidR="00B407CE" w:rsidRPr="00B407CE" w:rsidRDefault="00B407CE" w:rsidP="00B407CE">
      <w:pPr>
        <w:rPr>
          <w:b/>
          <w:bCs/>
        </w:rPr>
      </w:pPr>
      <w:r w:rsidRPr="00B407CE">
        <w:rPr>
          <w:b/>
          <w:bCs/>
        </w:rPr>
        <w:t>Zoom Link</w:t>
      </w:r>
      <w:r w:rsidR="00C05202">
        <w:rPr>
          <w:b/>
          <w:bCs/>
        </w:rPr>
        <w:t xml:space="preserve"> for all events</w:t>
      </w:r>
      <w:r w:rsidRPr="00B407CE">
        <w:rPr>
          <w:b/>
          <w:bCs/>
        </w:rPr>
        <w:t xml:space="preserve">:  </w:t>
      </w:r>
      <w:hyperlink r:id="rId4" w:history="1">
        <w:r w:rsidR="00C05202" w:rsidRPr="00276038">
          <w:rPr>
            <w:rStyle w:val="Hyperlink"/>
            <w:b/>
            <w:bCs/>
            <w:shd w:val="clear" w:color="auto" w:fill="FFFFFF"/>
          </w:rPr>
          <w:t>https://psu.zoom.us/j/3257831800</w:t>
        </w:r>
      </w:hyperlink>
      <w:r w:rsidR="00C05202">
        <w:rPr>
          <w:b/>
          <w:bCs/>
        </w:rPr>
        <w:t xml:space="preserve">     </w:t>
      </w:r>
      <w:r w:rsidRPr="00B407CE">
        <w:rPr>
          <w:b/>
          <w:bCs/>
        </w:rPr>
        <w:t xml:space="preserve">Meeting ID:  </w:t>
      </w:r>
      <w:r w:rsidRPr="00B407CE">
        <w:rPr>
          <w:b/>
          <w:bCs/>
          <w:color w:val="232333"/>
          <w:shd w:val="clear" w:color="auto" w:fill="FFFFFF"/>
        </w:rPr>
        <w:t>325 783 1800</w:t>
      </w:r>
    </w:p>
    <w:p w14:paraId="0ED14339" w14:textId="466C1571" w:rsidR="00B407CE" w:rsidRPr="00B407CE" w:rsidRDefault="00B407CE" w:rsidP="00374053"/>
    <w:p w14:paraId="17167974" w14:textId="1EC893AE" w:rsidR="007E14AF" w:rsidRPr="00B407CE" w:rsidRDefault="007E14AF" w:rsidP="00374053"/>
    <w:p w14:paraId="0FD645AB" w14:textId="7A54F6C3" w:rsidR="00E8042D" w:rsidRPr="00B407CE" w:rsidRDefault="0081119E" w:rsidP="00374053">
      <w:pPr>
        <w:rPr>
          <w:b/>
          <w:bCs/>
        </w:rPr>
      </w:pPr>
      <w:r w:rsidRPr="00B407CE">
        <w:rPr>
          <w:b/>
          <w:bCs/>
        </w:rPr>
        <w:t>Wednesday, September 14, 2022, 2:30-3:30</w:t>
      </w:r>
    </w:p>
    <w:p w14:paraId="288B93E6" w14:textId="77777777" w:rsidR="0081119E" w:rsidRPr="00B407CE" w:rsidRDefault="0081119E" w:rsidP="00374053"/>
    <w:p w14:paraId="5082136E" w14:textId="27ABE896" w:rsidR="00E8042D" w:rsidRPr="00B407CE" w:rsidRDefault="00E8042D" w:rsidP="00E8042D">
      <w:r w:rsidRPr="00B407CE">
        <w:t xml:space="preserve">Tamara </w:t>
      </w:r>
      <w:proofErr w:type="spellStart"/>
      <w:r w:rsidRPr="00B407CE">
        <w:t>Martsenyuk</w:t>
      </w:r>
      <w:proofErr w:type="spellEnd"/>
      <w:r w:rsidRPr="00B407CE">
        <w:t xml:space="preserve">, </w:t>
      </w:r>
      <w:r w:rsidR="0033781D" w:rsidRPr="00B407CE">
        <w:t xml:space="preserve">Associate </w:t>
      </w:r>
      <w:r w:rsidRPr="00B407CE">
        <w:t xml:space="preserve">Professor of Sociology, </w:t>
      </w:r>
      <w:r w:rsidR="0081119E" w:rsidRPr="00B407CE">
        <w:t xml:space="preserve">National University of </w:t>
      </w:r>
      <w:r w:rsidRPr="00B407CE">
        <w:t>Kyiv</w:t>
      </w:r>
      <w:r w:rsidR="0081119E" w:rsidRPr="00B407CE">
        <w:t>-</w:t>
      </w:r>
      <w:proofErr w:type="spellStart"/>
      <w:r w:rsidRPr="00B407CE">
        <w:t>Mohyla</w:t>
      </w:r>
      <w:proofErr w:type="spellEnd"/>
      <w:r w:rsidRPr="00B407CE">
        <w:t xml:space="preserve"> Academy</w:t>
      </w:r>
    </w:p>
    <w:p w14:paraId="2930547B" w14:textId="77777777" w:rsidR="00E8042D" w:rsidRPr="00B407CE" w:rsidRDefault="00E8042D" w:rsidP="00E8042D"/>
    <w:p w14:paraId="3E25AD47" w14:textId="77777777" w:rsidR="00E8042D" w:rsidRPr="00B407CE" w:rsidRDefault="00E8042D" w:rsidP="00E8042D">
      <w:pPr>
        <w:rPr>
          <w:i/>
          <w:iCs/>
        </w:rPr>
      </w:pPr>
      <w:r w:rsidRPr="00B407CE">
        <w:rPr>
          <w:i/>
          <w:iCs/>
        </w:rPr>
        <w:t>Women’s Participation in Defending Ukraine in Russia’s War</w:t>
      </w:r>
    </w:p>
    <w:p w14:paraId="46755848" w14:textId="77777777" w:rsidR="00E8042D" w:rsidRPr="00B407CE" w:rsidRDefault="00E8042D" w:rsidP="00E8042D"/>
    <w:p w14:paraId="1EB07738" w14:textId="322AB79F" w:rsidR="00E8042D" w:rsidRPr="00B407CE" w:rsidRDefault="0081119E" w:rsidP="0033781D">
      <w:r w:rsidRPr="00B407CE">
        <w:t xml:space="preserve">Tamara </w:t>
      </w:r>
      <w:proofErr w:type="spellStart"/>
      <w:r w:rsidRPr="00B407CE">
        <w:t>Martsenyuk</w:t>
      </w:r>
      <w:r w:rsidR="0033781D" w:rsidRPr="00B407CE">
        <w:t>’s</w:t>
      </w:r>
      <w:proofErr w:type="spellEnd"/>
      <w:r w:rsidR="0033781D" w:rsidRPr="00B407CE">
        <w:t xml:space="preserve"> </w:t>
      </w:r>
      <w:r w:rsidR="0033781D" w:rsidRPr="00B407CE">
        <w:rPr>
          <w:color w:val="202124"/>
          <w:bdr w:val="none" w:sz="0" w:space="0" w:color="auto" w:frame="1"/>
          <w:shd w:val="clear" w:color="auto" w:fill="FFFFFF"/>
        </w:rPr>
        <w:t>research interests include gender and social structure, and women’s access to the military. In 2015-2021, she conducted sociological research, entitled “Invisible Battalion,” on the successes and challenges of gender equality implementation in the Ukrainian armed forces, the status of female veterans, and the problem of sexual harassment in the military.</w:t>
      </w:r>
      <w:r w:rsidR="005D0E18" w:rsidRPr="00B407CE">
        <w:t xml:space="preserve"> </w:t>
      </w:r>
    </w:p>
    <w:p w14:paraId="4F3F7541" w14:textId="77777777" w:rsidR="00E8042D" w:rsidRPr="00B407CE" w:rsidRDefault="00E8042D" w:rsidP="00374053"/>
    <w:p w14:paraId="5BFA4D30" w14:textId="77777777" w:rsidR="007E14AF" w:rsidRPr="00B407CE" w:rsidRDefault="007E14AF" w:rsidP="00374053"/>
    <w:p w14:paraId="11C7FFF1" w14:textId="32214215" w:rsidR="007E14AF" w:rsidRPr="00B407CE" w:rsidRDefault="007E14AF" w:rsidP="00374053">
      <w:pPr>
        <w:rPr>
          <w:b/>
          <w:bCs/>
        </w:rPr>
      </w:pPr>
      <w:r w:rsidRPr="00B407CE">
        <w:rPr>
          <w:b/>
          <w:bCs/>
        </w:rPr>
        <w:t>Monday, September 26, 2022.  2:30-3:30</w:t>
      </w:r>
    </w:p>
    <w:p w14:paraId="70CB61F8" w14:textId="77777777" w:rsidR="005F2430" w:rsidRPr="00B407CE" w:rsidRDefault="005F2430" w:rsidP="00374053">
      <w:pPr>
        <w:rPr>
          <w:bCs/>
        </w:rPr>
      </w:pPr>
    </w:p>
    <w:p w14:paraId="759419CD" w14:textId="5126F780" w:rsidR="007E14AF" w:rsidRPr="00B407CE" w:rsidRDefault="007E14AF" w:rsidP="00374053">
      <w:pPr>
        <w:rPr>
          <w:bCs/>
        </w:rPr>
      </w:pPr>
      <w:r w:rsidRPr="00B407CE">
        <w:rPr>
          <w:bCs/>
        </w:rPr>
        <w:t xml:space="preserve">Oksana </w:t>
      </w:r>
      <w:proofErr w:type="spellStart"/>
      <w:r w:rsidRPr="00B407CE">
        <w:rPr>
          <w:bCs/>
        </w:rPr>
        <w:t>Yurkova</w:t>
      </w:r>
      <w:proofErr w:type="spellEnd"/>
      <w:r w:rsidR="00374053" w:rsidRPr="00B407CE">
        <w:rPr>
          <w:bCs/>
        </w:rPr>
        <w:t xml:space="preserve">, </w:t>
      </w:r>
      <w:r w:rsidR="00374053" w:rsidRPr="00B407CE">
        <w:rPr>
          <w:color w:val="000000"/>
        </w:rPr>
        <w:t xml:space="preserve">Leading Researcher at the </w:t>
      </w:r>
      <w:r w:rsidR="00374053" w:rsidRPr="00B407CE">
        <w:rPr>
          <w:bCs/>
        </w:rPr>
        <w:t>Institute of Ukrainian History, Ukrainian National Academy of Sciences</w:t>
      </w:r>
      <w:r w:rsidR="005F2430" w:rsidRPr="00B407CE">
        <w:rPr>
          <w:bCs/>
        </w:rPr>
        <w:t xml:space="preserve"> </w:t>
      </w:r>
    </w:p>
    <w:p w14:paraId="21794DA6" w14:textId="77777777" w:rsidR="00FA0320" w:rsidRPr="00B407CE" w:rsidRDefault="00FA0320" w:rsidP="00374053">
      <w:pPr>
        <w:rPr>
          <w:bCs/>
        </w:rPr>
      </w:pPr>
    </w:p>
    <w:p w14:paraId="4DAEBBFE" w14:textId="76E36445" w:rsidR="007E14AF" w:rsidRPr="00B407CE" w:rsidRDefault="007E14AF" w:rsidP="00374053">
      <w:pPr>
        <w:rPr>
          <w:bCs/>
          <w:i/>
          <w:iCs/>
        </w:rPr>
      </w:pPr>
      <w:proofErr w:type="spellStart"/>
      <w:r w:rsidRPr="00B407CE">
        <w:rPr>
          <w:bCs/>
          <w:i/>
          <w:iCs/>
        </w:rPr>
        <w:t>Mykhailo</w:t>
      </w:r>
      <w:proofErr w:type="spellEnd"/>
      <w:r w:rsidRPr="00B407CE">
        <w:rPr>
          <w:bCs/>
          <w:i/>
          <w:iCs/>
        </w:rPr>
        <w:t xml:space="preserve"> </w:t>
      </w:r>
      <w:proofErr w:type="spellStart"/>
      <w:r w:rsidRPr="00B407CE">
        <w:rPr>
          <w:bCs/>
          <w:i/>
          <w:iCs/>
        </w:rPr>
        <w:t>Hrushevsky</w:t>
      </w:r>
      <w:proofErr w:type="spellEnd"/>
      <w:r w:rsidRPr="00B407CE">
        <w:rPr>
          <w:bCs/>
          <w:i/>
          <w:iCs/>
        </w:rPr>
        <w:t>: Historian turned President</w:t>
      </w:r>
    </w:p>
    <w:p w14:paraId="40F0EBD5" w14:textId="05E31F43" w:rsidR="007E14AF" w:rsidRPr="00B407CE" w:rsidRDefault="007E14AF" w:rsidP="00374053"/>
    <w:p w14:paraId="7E42AC5B" w14:textId="0C8AA128" w:rsidR="0083530E" w:rsidRPr="00B407CE" w:rsidRDefault="007E14AF" w:rsidP="00374053">
      <w:pPr>
        <w:rPr>
          <w:bCs/>
        </w:rPr>
      </w:pPr>
      <w:r w:rsidRPr="00B407CE">
        <w:rPr>
          <w:color w:val="000000"/>
        </w:rPr>
        <w:t xml:space="preserve">Oksana </w:t>
      </w:r>
      <w:proofErr w:type="spellStart"/>
      <w:r w:rsidRPr="00B407CE">
        <w:rPr>
          <w:color w:val="000000"/>
        </w:rPr>
        <w:t>Yurkova</w:t>
      </w:r>
      <w:proofErr w:type="spellEnd"/>
      <w:r w:rsidRPr="00B407CE">
        <w:rPr>
          <w:color w:val="000000"/>
        </w:rPr>
        <w:t xml:space="preserve"> is a</w:t>
      </w:r>
      <w:r w:rsidR="00374053" w:rsidRPr="00B407CE">
        <w:rPr>
          <w:bCs/>
        </w:rPr>
        <w:t xml:space="preserve"> </w:t>
      </w:r>
      <w:r w:rsidR="00765F24" w:rsidRPr="00B407CE">
        <w:rPr>
          <w:bCs/>
        </w:rPr>
        <w:t>specialist in</w:t>
      </w:r>
      <w:r w:rsidR="005F2430" w:rsidRPr="00B407CE">
        <w:rPr>
          <w:color w:val="000000"/>
        </w:rPr>
        <w:t xml:space="preserve"> </w:t>
      </w:r>
      <w:r w:rsidRPr="00B407CE">
        <w:rPr>
          <w:color w:val="000000"/>
        </w:rPr>
        <w:t>Ukrainian historiography of the 20th century</w:t>
      </w:r>
      <w:r w:rsidR="00765F24" w:rsidRPr="00B407CE">
        <w:rPr>
          <w:color w:val="000000"/>
        </w:rPr>
        <w:t>,</w:t>
      </w:r>
      <w:r w:rsidRPr="00B407CE">
        <w:rPr>
          <w:color w:val="000000"/>
        </w:rPr>
        <w:t xml:space="preserve"> focusing on the interwar period (1920s–1930s), the historian </w:t>
      </w:r>
      <w:proofErr w:type="spellStart"/>
      <w:r w:rsidRPr="00B407CE">
        <w:rPr>
          <w:color w:val="000000"/>
        </w:rPr>
        <w:t>Mykhailo</w:t>
      </w:r>
      <w:proofErr w:type="spellEnd"/>
      <w:r w:rsidRPr="00B407CE">
        <w:rPr>
          <w:color w:val="000000"/>
        </w:rPr>
        <w:t xml:space="preserve"> </w:t>
      </w:r>
      <w:proofErr w:type="spellStart"/>
      <w:r w:rsidRPr="00B407CE">
        <w:rPr>
          <w:color w:val="000000"/>
        </w:rPr>
        <w:t>Hrushevsky</w:t>
      </w:r>
      <w:proofErr w:type="spellEnd"/>
      <w:r w:rsidR="005F2430" w:rsidRPr="00B407CE">
        <w:rPr>
          <w:color w:val="000000"/>
        </w:rPr>
        <w:t>,</w:t>
      </w:r>
      <w:r w:rsidRPr="00B407CE">
        <w:rPr>
          <w:color w:val="000000"/>
        </w:rPr>
        <w:t xml:space="preserve"> and his Kyiv historical school.</w:t>
      </w:r>
      <w:r w:rsidR="0083530E" w:rsidRPr="00B407CE">
        <w:rPr>
          <w:color w:val="000000"/>
        </w:rPr>
        <w:t xml:space="preserve"> </w:t>
      </w:r>
      <w:r w:rsidR="00374053" w:rsidRPr="00B407CE">
        <w:rPr>
          <w:bCs/>
        </w:rPr>
        <w:t xml:space="preserve">She </w:t>
      </w:r>
      <w:r w:rsidR="0083530E" w:rsidRPr="00B407CE">
        <w:rPr>
          <w:bCs/>
        </w:rPr>
        <w:t xml:space="preserve">is also one of the creators of </w:t>
      </w:r>
      <w:r w:rsidR="00374053" w:rsidRPr="00B407CE">
        <w:rPr>
          <w:bCs/>
        </w:rPr>
        <w:t>the</w:t>
      </w:r>
      <w:r w:rsidR="0083530E" w:rsidRPr="00B407CE">
        <w:rPr>
          <w:bCs/>
        </w:rPr>
        <w:t xml:space="preserve"> influential website on Ukrainian history </w:t>
      </w:r>
      <w:proofErr w:type="spellStart"/>
      <w:r w:rsidR="0083530E" w:rsidRPr="00B407CE">
        <w:rPr>
          <w:bCs/>
        </w:rPr>
        <w:t>Likbez</w:t>
      </w:r>
      <w:proofErr w:type="spellEnd"/>
      <w:r w:rsidR="0083530E" w:rsidRPr="00B407CE">
        <w:rPr>
          <w:bCs/>
        </w:rPr>
        <w:t>: The historical front. See https://likbez.org.ua/en/hrushevsky_east_slavs.html</w:t>
      </w:r>
    </w:p>
    <w:p w14:paraId="7532F739" w14:textId="77777777" w:rsidR="007E14AF" w:rsidRPr="00B407CE" w:rsidRDefault="007E14AF" w:rsidP="00374053"/>
    <w:p w14:paraId="314FAEA9" w14:textId="457A56BD" w:rsidR="0083530E" w:rsidRPr="00B407CE" w:rsidRDefault="0092339C" w:rsidP="00374053">
      <w:pPr>
        <w:rPr>
          <w:b/>
          <w:bCs/>
        </w:rPr>
      </w:pPr>
      <w:r w:rsidRPr="00B407CE">
        <w:rPr>
          <w:b/>
          <w:bCs/>
        </w:rPr>
        <w:t>Friday, October 7, 2022, 2:30-3:30</w:t>
      </w:r>
    </w:p>
    <w:p w14:paraId="015E5D04" w14:textId="77777777" w:rsidR="005F2430" w:rsidRPr="00B407CE" w:rsidRDefault="005F2430" w:rsidP="00374053">
      <w:pPr>
        <w:rPr>
          <w:b/>
          <w:bCs/>
        </w:rPr>
      </w:pPr>
    </w:p>
    <w:p w14:paraId="29BAFD7A" w14:textId="5F4C89C6" w:rsidR="0092339C" w:rsidRPr="00B407CE" w:rsidRDefault="0092339C" w:rsidP="00374053">
      <w:pPr>
        <w:rPr>
          <w:color w:val="000000" w:themeColor="text1"/>
        </w:rPr>
      </w:pPr>
      <w:r w:rsidRPr="00B407CE">
        <w:t xml:space="preserve">Oksana </w:t>
      </w:r>
      <w:proofErr w:type="spellStart"/>
      <w:r w:rsidRPr="00B407CE">
        <w:t>Kis</w:t>
      </w:r>
      <w:proofErr w:type="spellEnd"/>
      <w:r w:rsidR="00374053" w:rsidRPr="00B407CE">
        <w:t xml:space="preserve">, </w:t>
      </w:r>
      <w:r w:rsidR="00374053" w:rsidRPr="00B407CE">
        <w:rPr>
          <w:color w:val="3F3F3F"/>
          <w:shd w:val="clear" w:color="auto" w:fill="FFFFFF"/>
        </w:rPr>
        <w:t>Senior Research Associate at the </w:t>
      </w:r>
      <w:hyperlink r:id="rId5" w:history="1">
        <w:r w:rsidR="00374053" w:rsidRPr="00B407CE">
          <w:rPr>
            <w:color w:val="000000" w:themeColor="text1"/>
          </w:rPr>
          <w:t>Institute of Ethnology, National Academy of Sciences of Ukraine</w:t>
        </w:r>
      </w:hyperlink>
    </w:p>
    <w:p w14:paraId="54039BC5" w14:textId="059AEB8B" w:rsidR="0092339C" w:rsidRPr="00B407CE" w:rsidRDefault="0092339C" w:rsidP="00374053"/>
    <w:p w14:paraId="1AE20CD3" w14:textId="4F9F829D" w:rsidR="00A135B7" w:rsidRPr="00B407CE" w:rsidRDefault="00FA0320" w:rsidP="00374053">
      <w:pPr>
        <w:rPr>
          <w:i/>
          <w:iCs/>
        </w:rPr>
      </w:pPr>
      <w:r w:rsidRPr="00B407CE">
        <w:rPr>
          <w:i/>
          <w:iCs/>
        </w:rPr>
        <w:t>Survival as Victory:  Ukrainian Women in the Gulag</w:t>
      </w:r>
    </w:p>
    <w:p w14:paraId="3562B374" w14:textId="268B2AA1" w:rsidR="00FA0320" w:rsidRPr="00B407CE" w:rsidRDefault="00FA0320" w:rsidP="00374053"/>
    <w:p w14:paraId="62A198FC" w14:textId="74AD8A56" w:rsidR="00FA0320" w:rsidRPr="00B407CE" w:rsidRDefault="00FA0320" w:rsidP="00374053">
      <w:pPr>
        <w:rPr>
          <w:color w:val="3F3F3F"/>
          <w:shd w:val="clear" w:color="auto" w:fill="FFFFFF"/>
        </w:rPr>
      </w:pPr>
      <w:r w:rsidRPr="00B407CE">
        <w:rPr>
          <w:color w:val="3F3F3F"/>
          <w:shd w:val="clear" w:color="auto" w:fill="FFFFFF"/>
        </w:rPr>
        <w:t xml:space="preserve">Based on the written memoirs, autobiographies, and oral histories of over 150 survivors, Oksana </w:t>
      </w:r>
      <w:proofErr w:type="spellStart"/>
      <w:r w:rsidRPr="00B407CE">
        <w:rPr>
          <w:color w:val="3F3F3F"/>
          <w:shd w:val="clear" w:color="auto" w:fill="FFFFFF"/>
        </w:rPr>
        <w:t>Kis</w:t>
      </w:r>
      <w:proofErr w:type="spellEnd"/>
      <w:r w:rsidRPr="00B407CE">
        <w:rPr>
          <w:color w:val="3F3F3F"/>
          <w:shd w:val="clear" w:color="auto" w:fill="FFFFFF"/>
        </w:rPr>
        <w:t xml:space="preserve"> details women’s resistance to the brutality of camp conditions</w:t>
      </w:r>
      <w:r w:rsidR="00374053" w:rsidRPr="00B407CE">
        <w:rPr>
          <w:color w:val="3F3F3F"/>
          <w:shd w:val="clear" w:color="auto" w:fill="FFFFFF"/>
        </w:rPr>
        <w:t>,</w:t>
      </w:r>
      <w:r w:rsidRPr="00B407CE">
        <w:rPr>
          <w:color w:val="3F3F3F"/>
          <w:shd w:val="clear" w:color="auto" w:fill="FFFFFF"/>
        </w:rPr>
        <w:t xml:space="preserve"> not only through the preservation of customs and traditions from everyday home life, but also </w:t>
      </w:r>
      <w:proofErr w:type="gramStart"/>
      <w:r w:rsidRPr="00B407CE">
        <w:rPr>
          <w:color w:val="3F3F3F"/>
          <w:shd w:val="clear" w:color="auto" w:fill="FFFFFF"/>
        </w:rPr>
        <w:t xml:space="preserve">through the </w:t>
      </w:r>
      <w:r w:rsidR="004468A1" w:rsidRPr="00B407CE">
        <w:rPr>
          <w:color w:val="3F3F3F"/>
          <w:shd w:val="clear" w:color="auto" w:fill="FFFFFF"/>
        </w:rPr>
        <w:t xml:space="preserve">use </w:t>
      </w:r>
      <w:r w:rsidRPr="00B407CE">
        <w:rPr>
          <w:color w:val="3F3F3F"/>
          <w:shd w:val="clear" w:color="auto" w:fill="FFFFFF"/>
        </w:rPr>
        <w:t>of</w:t>
      </w:r>
      <w:proofErr w:type="gramEnd"/>
      <w:r w:rsidRPr="00B407CE">
        <w:rPr>
          <w:color w:val="3F3F3F"/>
          <w:shd w:val="clear" w:color="auto" w:fill="FFFFFF"/>
        </w:rPr>
        <w:t xml:space="preserve"> regional and confessional differences</w:t>
      </w:r>
      <w:r w:rsidR="004468A1" w:rsidRPr="00B407CE">
        <w:rPr>
          <w:color w:val="3F3F3F"/>
          <w:shd w:val="clear" w:color="auto" w:fill="FFFFFF"/>
        </w:rPr>
        <w:t xml:space="preserve"> as survival strategies</w:t>
      </w:r>
      <w:r w:rsidR="00374053" w:rsidRPr="00B407CE">
        <w:rPr>
          <w:color w:val="3F3F3F"/>
          <w:shd w:val="clear" w:color="auto" w:fill="FFFFFF"/>
        </w:rPr>
        <w:t>.</w:t>
      </w:r>
    </w:p>
    <w:p w14:paraId="0D33594F" w14:textId="77777777" w:rsidR="004468A1" w:rsidRPr="00B407CE" w:rsidRDefault="004468A1" w:rsidP="00374053">
      <w:pPr>
        <w:pStyle w:val="NormalWeb"/>
        <w:spacing w:before="0" w:beforeAutospacing="0" w:after="0" w:afterAutospacing="0"/>
        <w:textAlignment w:val="baseline"/>
        <w:rPr>
          <w:color w:val="191919"/>
        </w:rPr>
      </w:pPr>
    </w:p>
    <w:p w14:paraId="5C18C1DB" w14:textId="3CC08007" w:rsidR="00374053" w:rsidRPr="00B407CE" w:rsidRDefault="00FA0320" w:rsidP="00374053">
      <w:pPr>
        <w:pStyle w:val="NormalWeb"/>
        <w:spacing w:before="0" w:beforeAutospacing="0" w:after="0" w:afterAutospacing="0"/>
        <w:textAlignment w:val="baseline"/>
        <w:rPr>
          <w:color w:val="191919"/>
        </w:rPr>
      </w:pPr>
      <w:r w:rsidRPr="00B407CE">
        <w:rPr>
          <w:color w:val="191919"/>
        </w:rPr>
        <w:t xml:space="preserve">Oksana </w:t>
      </w:r>
      <w:proofErr w:type="spellStart"/>
      <w:r w:rsidRPr="00B407CE">
        <w:rPr>
          <w:color w:val="191919"/>
        </w:rPr>
        <w:t>Kis</w:t>
      </w:r>
      <w:proofErr w:type="spellEnd"/>
      <w:r w:rsidRPr="00B407CE">
        <w:rPr>
          <w:color w:val="191919"/>
        </w:rPr>
        <w:t xml:space="preserve"> </w:t>
      </w:r>
      <w:r w:rsidR="00765F24" w:rsidRPr="00B407CE">
        <w:rPr>
          <w:color w:val="000000" w:themeColor="text1"/>
        </w:rPr>
        <w:t xml:space="preserve">is </w:t>
      </w:r>
      <w:r w:rsidRPr="00B407CE">
        <w:rPr>
          <w:color w:val="191919"/>
        </w:rPr>
        <w:t>a feminist historian</w:t>
      </w:r>
      <w:r w:rsidR="00765F24" w:rsidRPr="00B407CE">
        <w:rPr>
          <w:color w:val="191919"/>
        </w:rPr>
        <w:t>,</w:t>
      </w:r>
      <w:r w:rsidRPr="00B407CE">
        <w:rPr>
          <w:color w:val="191919"/>
        </w:rPr>
        <w:t xml:space="preserve"> anthropologist</w:t>
      </w:r>
      <w:r w:rsidR="00765F24" w:rsidRPr="00B407CE">
        <w:rPr>
          <w:color w:val="191919"/>
        </w:rPr>
        <w:t>, and</w:t>
      </w:r>
      <w:r w:rsidRPr="00B407CE">
        <w:rPr>
          <w:color w:val="191919"/>
        </w:rPr>
        <w:t xml:space="preserve"> head of the Department of Social Anthropology at the Institute of Ethnology, National Academy of Sciences of Ukraine (based in Lviv). She is a President of the Ukrainian Association for Research in Women’s </w:t>
      </w:r>
      <w:proofErr w:type="gramStart"/>
      <w:r w:rsidRPr="00B407CE">
        <w:rPr>
          <w:color w:val="191919"/>
        </w:rPr>
        <w:t>History,  </w:t>
      </w:r>
      <w:r w:rsidR="004468A1" w:rsidRPr="00B407CE">
        <w:rPr>
          <w:color w:val="191919"/>
        </w:rPr>
        <w:t>and</w:t>
      </w:r>
      <w:proofErr w:type="gramEnd"/>
      <w:r w:rsidR="004468A1" w:rsidRPr="00B407CE">
        <w:rPr>
          <w:color w:val="191919"/>
        </w:rPr>
        <w:t xml:space="preserve"> </w:t>
      </w:r>
      <w:r w:rsidRPr="00B407CE">
        <w:rPr>
          <w:color w:val="191919"/>
        </w:rPr>
        <w:t>a co-founder and a vice-president of the Ukrainian Oral History Association.</w:t>
      </w:r>
    </w:p>
    <w:p w14:paraId="7250F3F2" w14:textId="37F8BA88" w:rsidR="00F51456" w:rsidRPr="00B407CE" w:rsidRDefault="00FA0320" w:rsidP="00374053">
      <w:pPr>
        <w:pStyle w:val="NormalWeb"/>
        <w:spacing w:before="0" w:beforeAutospacing="0" w:after="0" w:afterAutospacing="0"/>
        <w:textAlignment w:val="baseline"/>
        <w:rPr>
          <w:color w:val="191919"/>
        </w:rPr>
      </w:pPr>
      <w:r w:rsidRPr="00B407CE">
        <w:rPr>
          <w:color w:val="191919"/>
        </w:rPr>
        <w:t> </w:t>
      </w:r>
    </w:p>
    <w:p w14:paraId="19EB9EED" w14:textId="36AF4098" w:rsidR="00F51456" w:rsidRDefault="005F2430" w:rsidP="00374053">
      <w:pPr>
        <w:pStyle w:val="NormalWeb"/>
        <w:spacing w:before="0" w:beforeAutospacing="0" w:after="0" w:afterAutospacing="0"/>
        <w:textAlignment w:val="baseline"/>
        <w:rPr>
          <w:b/>
          <w:bCs/>
          <w:color w:val="424242"/>
          <w:spacing w:val="-15"/>
        </w:rPr>
      </w:pPr>
      <w:r w:rsidRPr="00B407CE">
        <w:rPr>
          <w:b/>
          <w:bCs/>
          <w:color w:val="424242"/>
          <w:spacing w:val="-15"/>
        </w:rPr>
        <w:t>Wednesday, October 19, 2022, 2:30-3:30</w:t>
      </w:r>
    </w:p>
    <w:p w14:paraId="580756F5" w14:textId="22C9E6FD" w:rsidR="00374053" w:rsidRPr="00B407CE" w:rsidRDefault="00374053" w:rsidP="00374053">
      <w:pPr>
        <w:pStyle w:val="NormalWeb"/>
        <w:spacing w:before="0" w:beforeAutospacing="0" w:after="0" w:afterAutospacing="0"/>
        <w:textAlignment w:val="baseline"/>
        <w:rPr>
          <w:color w:val="424242"/>
          <w:spacing w:val="-15"/>
        </w:rPr>
      </w:pPr>
    </w:p>
    <w:p w14:paraId="5281AC22" w14:textId="6FECD719" w:rsidR="005F2430" w:rsidRPr="00B83020" w:rsidRDefault="005F2430" w:rsidP="00374053">
      <w:pPr>
        <w:pStyle w:val="NormalWeb"/>
        <w:spacing w:before="0" w:beforeAutospacing="0" w:after="0" w:afterAutospacing="0"/>
        <w:textAlignment w:val="baseline"/>
        <w:rPr>
          <w:color w:val="424242"/>
          <w:spacing w:val="-15"/>
        </w:rPr>
      </w:pPr>
      <w:r w:rsidRPr="00B83020">
        <w:rPr>
          <w:color w:val="424242"/>
          <w:spacing w:val="-15"/>
        </w:rPr>
        <w:t xml:space="preserve">Marta </w:t>
      </w:r>
      <w:proofErr w:type="spellStart"/>
      <w:r w:rsidRPr="00B83020">
        <w:rPr>
          <w:color w:val="424242"/>
          <w:spacing w:val="-15"/>
        </w:rPr>
        <w:t>Havryshko</w:t>
      </w:r>
      <w:proofErr w:type="spellEnd"/>
      <w:r w:rsidR="00374053" w:rsidRPr="00B83020">
        <w:rPr>
          <w:color w:val="424242"/>
          <w:spacing w:val="-15"/>
        </w:rPr>
        <w:t xml:space="preserve">, Associate Researcher at the Department of Contemporary History, I. </w:t>
      </w:r>
      <w:proofErr w:type="spellStart"/>
      <w:r w:rsidR="00374053" w:rsidRPr="00B83020">
        <w:rPr>
          <w:color w:val="424242"/>
          <w:spacing w:val="-15"/>
        </w:rPr>
        <w:t>Krypiakevych</w:t>
      </w:r>
      <w:proofErr w:type="spellEnd"/>
      <w:r w:rsidR="00374053" w:rsidRPr="00B83020">
        <w:rPr>
          <w:color w:val="424242"/>
          <w:spacing w:val="-15"/>
        </w:rPr>
        <w:t xml:space="preserve"> Institute of Ukrainian Studies, Ukrainian National Academy of Sciences. (Lviv) </w:t>
      </w:r>
    </w:p>
    <w:p w14:paraId="0B08580C" w14:textId="77777777" w:rsidR="00374053" w:rsidRPr="00B83020" w:rsidRDefault="00374053" w:rsidP="00374053">
      <w:pPr>
        <w:pStyle w:val="NormalWeb"/>
        <w:spacing w:before="0" w:beforeAutospacing="0" w:after="0" w:afterAutospacing="0"/>
        <w:textAlignment w:val="baseline"/>
        <w:rPr>
          <w:iCs/>
          <w:color w:val="424242"/>
          <w:spacing w:val="-15"/>
        </w:rPr>
      </w:pPr>
    </w:p>
    <w:p w14:paraId="4DC7DA2C" w14:textId="2C9FD703" w:rsidR="00F51456" w:rsidRPr="00B83020" w:rsidRDefault="00F51456" w:rsidP="00374053">
      <w:pPr>
        <w:pStyle w:val="NormalWeb"/>
        <w:spacing w:before="0" w:beforeAutospacing="0" w:after="0" w:afterAutospacing="0"/>
        <w:textAlignment w:val="baseline"/>
        <w:rPr>
          <w:iCs/>
          <w:color w:val="424242"/>
          <w:spacing w:val="-15"/>
        </w:rPr>
      </w:pPr>
      <w:r w:rsidRPr="00B83020">
        <w:rPr>
          <w:iCs/>
          <w:color w:val="424242"/>
          <w:spacing w:val="-15"/>
        </w:rPr>
        <w:t>Women, Power, and Violence: Researching Sexual Crimes during the Holocaust in Time of Russia's War in Ukraine</w:t>
      </w:r>
    </w:p>
    <w:p w14:paraId="03B87F8B" w14:textId="0B95FB36" w:rsidR="00765F24" w:rsidRPr="00B83020" w:rsidRDefault="00765F24" w:rsidP="00374053">
      <w:pPr>
        <w:pStyle w:val="NormalWeb"/>
        <w:spacing w:before="0" w:beforeAutospacing="0" w:after="0" w:afterAutospacing="0"/>
        <w:textAlignment w:val="baseline"/>
        <w:rPr>
          <w:color w:val="424242"/>
          <w:spacing w:val="-15"/>
        </w:rPr>
      </w:pPr>
    </w:p>
    <w:p w14:paraId="48E6D805" w14:textId="79C45FB7" w:rsidR="00B365B8" w:rsidRPr="00B83020" w:rsidRDefault="00B365B8" w:rsidP="00374053">
      <w:pPr>
        <w:pStyle w:val="NormalWeb"/>
        <w:spacing w:before="0" w:beforeAutospacing="0" w:after="0" w:afterAutospacing="0"/>
        <w:textAlignment w:val="baseline"/>
        <w:rPr>
          <w:color w:val="424242"/>
          <w:spacing w:val="-15"/>
        </w:rPr>
      </w:pPr>
      <w:r w:rsidRPr="00B83020">
        <w:rPr>
          <w:color w:val="424242"/>
          <w:spacing w:val="-15"/>
        </w:rPr>
        <w:t xml:space="preserve">This presentation focuses on the peculiarities of wartime sexual violence compared to times of peace. Who are the primary targets of sexual assaults in conflict zones? How do women’s ethnic, political, and religious identities, social status, and age </w:t>
      </w:r>
      <w:r w:rsidR="002A28F4" w:rsidRPr="00B83020">
        <w:rPr>
          <w:color w:val="424242"/>
          <w:spacing w:val="-15"/>
        </w:rPr>
        <w:t xml:space="preserve">affect </w:t>
      </w:r>
      <w:r w:rsidRPr="00B83020">
        <w:rPr>
          <w:color w:val="424242"/>
          <w:spacing w:val="-15"/>
        </w:rPr>
        <w:t xml:space="preserve">sexual aggression?  Russia’s invasion of Ukraine has made Ukrainian women and girls particularly vulnerable to different forms of violence, as reported by Ukrainian authorities, human rights activists, volunteers, and ordinary citizens </w:t>
      </w:r>
    </w:p>
    <w:p w14:paraId="1958DBA2" w14:textId="77777777" w:rsidR="002A28F4" w:rsidRPr="00B83020" w:rsidRDefault="002A28F4" w:rsidP="00374053">
      <w:pPr>
        <w:pStyle w:val="NormalWeb"/>
        <w:spacing w:before="0" w:beforeAutospacing="0" w:after="0" w:afterAutospacing="0"/>
        <w:textAlignment w:val="baseline"/>
        <w:rPr>
          <w:color w:val="424242"/>
          <w:spacing w:val="-15"/>
        </w:rPr>
      </w:pPr>
    </w:p>
    <w:p w14:paraId="13D2F1B4" w14:textId="36BB422F" w:rsidR="00B365B8" w:rsidRPr="00B83020" w:rsidRDefault="00B365B8" w:rsidP="00374053">
      <w:pPr>
        <w:pStyle w:val="NormalWeb"/>
        <w:spacing w:before="0" w:beforeAutospacing="0" w:after="0" w:afterAutospacing="0"/>
        <w:textAlignment w:val="baseline"/>
        <w:rPr>
          <w:color w:val="424242"/>
          <w:spacing w:val="-15"/>
        </w:rPr>
      </w:pPr>
      <w:r w:rsidRPr="00B83020">
        <w:rPr>
          <w:color w:val="424242"/>
          <w:spacing w:val="-15"/>
        </w:rPr>
        <w:t xml:space="preserve">Marta </w:t>
      </w:r>
      <w:proofErr w:type="spellStart"/>
      <w:r w:rsidRPr="00B83020">
        <w:rPr>
          <w:color w:val="424242"/>
          <w:spacing w:val="-15"/>
        </w:rPr>
        <w:t>Havryshko</w:t>
      </w:r>
      <w:proofErr w:type="spellEnd"/>
      <w:r w:rsidRPr="00B83020">
        <w:rPr>
          <w:color w:val="424242"/>
          <w:spacing w:val="-15"/>
        </w:rPr>
        <w:t xml:space="preserve"> is the </w:t>
      </w:r>
      <w:proofErr w:type="spellStart"/>
      <w:r w:rsidRPr="00B83020">
        <w:rPr>
          <w:color w:val="424242"/>
          <w:spacing w:val="-15"/>
        </w:rPr>
        <w:t>Babyn</w:t>
      </w:r>
      <w:proofErr w:type="spellEnd"/>
      <w:r w:rsidRPr="00B83020">
        <w:rPr>
          <w:color w:val="424242"/>
          <w:spacing w:val="-15"/>
        </w:rPr>
        <w:t xml:space="preserve"> Yar Interdisciplinary Studies Institute director of the </w:t>
      </w:r>
      <w:proofErr w:type="spellStart"/>
      <w:r w:rsidRPr="00B83020">
        <w:rPr>
          <w:color w:val="424242"/>
          <w:spacing w:val="-15"/>
        </w:rPr>
        <w:t>Babyn</w:t>
      </w:r>
      <w:proofErr w:type="spellEnd"/>
      <w:r w:rsidRPr="00B83020">
        <w:rPr>
          <w:color w:val="424242"/>
          <w:spacing w:val="-15"/>
        </w:rPr>
        <w:t xml:space="preserve"> Yar Holocaust Memorial Center in Kyiv. Her research primarily focuses on gender, sexuality, and violence during World War II and the Holocaust in Ukraine; feminism; nationalism; and militarism.</w:t>
      </w:r>
    </w:p>
    <w:p w14:paraId="5E22B090" w14:textId="77777777" w:rsidR="00C16F62" w:rsidRPr="00B83020" w:rsidRDefault="00C16F62" w:rsidP="00374053"/>
    <w:p w14:paraId="1BCA87AA" w14:textId="77777777" w:rsidR="00032378" w:rsidRPr="00B407CE" w:rsidRDefault="00032378" w:rsidP="00374053"/>
    <w:p w14:paraId="52E92939" w14:textId="43D4F526" w:rsidR="00827EBD" w:rsidRPr="00B407CE" w:rsidRDefault="00827EBD" w:rsidP="00827EBD">
      <w:pPr>
        <w:rPr>
          <w:color w:val="000000"/>
        </w:rPr>
      </w:pPr>
      <w:r w:rsidRPr="00B407CE">
        <w:rPr>
          <w:b/>
          <w:bCs/>
          <w:color w:val="000000"/>
          <w:bdr w:val="none" w:sz="0" w:space="0" w:color="auto" w:frame="1"/>
        </w:rPr>
        <w:t>Monday, October 24, 2:30-3:30 </w:t>
      </w:r>
    </w:p>
    <w:p w14:paraId="55DF4187" w14:textId="77777777" w:rsidR="00827EBD" w:rsidRPr="00B407CE" w:rsidRDefault="00827EBD" w:rsidP="00827EBD">
      <w:pPr>
        <w:rPr>
          <w:color w:val="000000"/>
        </w:rPr>
      </w:pPr>
      <w:r w:rsidRPr="00B407CE">
        <w:rPr>
          <w:color w:val="000000"/>
          <w:bdr w:val="none" w:sz="0" w:space="0" w:color="auto" w:frame="1"/>
        </w:rPr>
        <w:t> </w:t>
      </w:r>
    </w:p>
    <w:p w14:paraId="70E1BF5E" w14:textId="77777777" w:rsidR="00827EBD" w:rsidRPr="00B407CE" w:rsidRDefault="00827EBD" w:rsidP="00827EBD">
      <w:pPr>
        <w:rPr>
          <w:color w:val="000000"/>
        </w:rPr>
      </w:pPr>
      <w:r w:rsidRPr="00B407CE">
        <w:rPr>
          <w:color w:val="000000"/>
          <w:bdr w:val="none" w:sz="0" w:space="0" w:color="auto" w:frame="1"/>
        </w:rPr>
        <w:t xml:space="preserve">Dmytro </w:t>
      </w:r>
      <w:proofErr w:type="spellStart"/>
      <w:r w:rsidRPr="00B407CE">
        <w:rPr>
          <w:color w:val="000000"/>
          <w:bdr w:val="none" w:sz="0" w:space="0" w:color="auto" w:frame="1"/>
        </w:rPr>
        <w:t>Vovk</w:t>
      </w:r>
      <w:proofErr w:type="spellEnd"/>
      <w:r w:rsidRPr="00B407CE">
        <w:rPr>
          <w:color w:val="000000"/>
          <w:bdr w:val="none" w:sz="0" w:space="0" w:color="auto" w:frame="1"/>
        </w:rPr>
        <w:t xml:space="preserve">, Associate Professor and Director of the Center of Rule of Law and Religion Studies at </w:t>
      </w:r>
      <w:proofErr w:type="spellStart"/>
      <w:r w:rsidRPr="00B407CE">
        <w:rPr>
          <w:color w:val="000000"/>
          <w:bdr w:val="none" w:sz="0" w:space="0" w:color="auto" w:frame="1"/>
        </w:rPr>
        <w:t>Yaroslav</w:t>
      </w:r>
      <w:proofErr w:type="spellEnd"/>
      <w:r w:rsidRPr="00B407CE">
        <w:rPr>
          <w:color w:val="000000"/>
          <w:bdr w:val="none" w:sz="0" w:space="0" w:color="auto" w:frame="1"/>
        </w:rPr>
        <w:t xml:space="preserve"> </w:t>
      </w:r>
      <w:proofErr w:type="spellStart"/>
      <w:r w:rsidRPr="00B407CE">
        <w:rPr>
          <w:color w:val="000000"/>
          <w:bdr w:val="none" w:sz="0" w:space="0" w:color="auto" w:frame="1"/>
        </w:rPr>
        <w:t>Mudryi</w:t>
      </w:r>
      <w:proofErr w:type="spellEnd"/>
      <w:r w:rsidRPr="00B407CE">
        <w:rPr>
          <w:color w:val="000000"/>
          <w:bdr w:val="none" w:sz="0" w:space="0" w:color="auto" w:frame="1"/>
        </w:rPr>
        <w:t xml:space="preserve"> National Law University, Kharkiv, Ukraine </w:t>
      </w:r>
    </w:p>
    <w:p w14:paraId="1F77657F" w14:textId="77777777" w:rsidR="00827EBD" w:rsidRPr="00B407CE" w:rsidRDefault="00827EBD" w:rsidP="00827EBD">
      <w:pPr>
        <w:rPr>
          <w:color w:val="000000"/>
        </w:rPr>
      </w:pPr>
      <w:r w:rsidRPr="00B407CE">
        <w:rPr>
          <w:color w:val="000000"/>
          <w:bdr w:val="none" w:sz="0" w:space="0" w:color="auto" w:frame="1"/>
        </w:rPr>
        <w:t> </w:t>
      </w:r>
    </w:p>
    <w:p w14:paraId="427D85CA" w14:textId="77777777" w:rsidR="00827EBD" w:rsidRPr="00B407CE" w:rsidRDefault="00827EBD" w:rsidP="00827EBD">
      <w:pPr>
        <w:rPr>
          <w:color w:val="000000"/>
        </w:rPr>
      </w:pPr>
      <w:r w:rsidRPr="00B407CE">
        <w:rPr>
          <w:i/>
          <w:iCs/>
          <w:color w:val="000000"/>
          <w:bdr w:val="none" w:sz="0" w:space="0" w:color="auto" w:frame="1"/>
        </w:rPr>
        <w:t>The Rule of Law in Ukraine </w:t>
      </w:r>
      <w:r w:rsidRPr="00B407CE">
        <w:rPr>
          <w:color w:val="000000"/>
          <w:bdr w:val="none" w:sz="0" w:space="0" w:color="auto" w:frame="1"/>
        </w:rPr>
        <w:t> </w:t>
      </w:r>
    </w:p>
    <w:p w14:paraId="64826940" w14:textId="77777777" w:rsidR="00827EBD" w:rsidRPr="00B407CE" w:rsidRDefault="00827EBD" w:rsidP="00827EBD">
      <w:pPr>
        <w:rPr>
          <w:color w:val="000000"/>
        </w:rPr>
      </w:pPr>
      <w:r w:rsidRPr="00B407CE">
        <w:rPr>
          <w:color w:val="000000"/>
          <w:bdr w:val="none" w:sz="0" w:space="0" w:color="auto" w:frame="1"/>
        </w:rPr>
        <w:t> </w:t>
      </w:r>
    </w:p>
    <w:p w14:paraId="7A0CB867" w14:textId="77777777" w:rsidR="00827EBD" w:rsidRPr="00B407CE" w:rsidRDefault="00827EBD" w:rsidP="00827EBD">
      <w:pPr>
        <w:rPr>
          <w:color w:val="000000"/>
        </w:rPr>
      </w:pPr>
      <w:r w:rsidRPr="00B407CE">
        <w:rPr>
          <w:color w:val="000000"/>
          <w:bdr w:val="none" w:sz="0" w:space="0" w:color="auto" w:frame="1"/>
        </w:rPr>
        <w:t xml:space="preserve">This talk provides an overview of how the rule of law requirements have been implemented in Ukraine's legal system. Ukraine has been relatively successful in establishing and maintaining democratic institutions (competing political systems, independent media, freedom of speech, </w:t>
      </w:r>
      <w:proofErr w:type="gramStart"/>
      <w:r w:rsidRPr="00B407CE">
        <w:rPr>
          <w:color w:val="000000"/>
          <w:bdr w:val="none" w:sz="0" w:space="0" w:color="auto" w:frame="1"/>
        </w:rPr>
        <w:t>association</w:t>
      </w:r>
      <w:proofErr w:type="gramEnd"/>
      <w:r w:rsidRPr="00B407CE">
        <w:rPr>
          <w:color w:val="000000"/>
          <w:bdr w:val="none" w:sz="0" w:space="0" w:color="auto" w:frame="1"/>
        </w:rPr>
        <w:t xml:space="preserve"> and religion), but much less successful in establishing the rule of law in the narrow sense (independent judiciary, effective law enforcement system, fight against corruption, accountable government, oligarchic economy etc.). This has ramifications for the war and other challenges the country faces </w:t>
      </w:r>
      <w:proofErr w:type="gramStart"/>
      <w:r w:rsidRPr="00B407CE">
        <w:rPr>
          <w:color w:val="000000"/>
          <w:bdr w:val="none" w:sz="0" w:space="0" w:color="auto" w:frame="1"/>
        </w:rPr>
        <w:t>at this time</w:t>
      </w:r>
      <w:proofErr w:type="gramEnd"/>
      <w:r w:rsidRPr="00B407CE">
        <w:rPr>
          <w:color w:val="000000"/>
          <w:bdr w:val="none" w:sz="0" w:space="0" w:color="auto" w:frame="1"/>
        </w:rPr>
        <w:t>. </w:t>
      </w:r>
    </w:p>
    <w:p w14:paraId="550B46CC" w14:textId="77777777" w:rsidR="00827EBD" w:rsidRPr="00B407CE" w:rsidRDefault="00827EBD" w:rsidP="00827EBD">
      <w:pPr>
        <w:rPr>
          <w:color w:val="000000"/>
        </w:rPr>
      </w:pPr>
      <w:r w:rsidRPr="00B407CE">
        <w:rPr>
          <w:color w:val="000000"/>
          <w:bdr w:val="none" w:sz="0" w:space="0" w:color="auto" w:frame="1"/>
        </w:rPr>
        <w:t> </w:t>
      </w:r>
    </w:p>
    <w:p w14:paraId="2CA7D1DC" w14:textId="5BCD902A" w:rsidR="00827EBD" w:rsidRPr="00B407CE" w:rsidRDefault="00827EBD" w:rsidP="00827EBD">
      <w:pPr>
        <w:rPr>
          <w:color w:val="000000"/>
        </w:rPr>
      </w:pPr>
      <w:r w:rsidRPr="00B407CE">
        <w:rPr>
          <w:color w:val="000000"/>
          <w:bdr w:val="none" w:sz="0" w:space="0" w:color="auto" w:frame="1"/>
        </w:rPr>
        <w:lastRenderedPageBreak/>
        <w:t xml:space="preserve">Dmytro </w:t>
      </w:r>
      <w:proofErr w:type="spellStart"/>
      <w:r w:rsidRPr="00B407CE">
        <w:rPr>
          <w:color w:val="000000"/>
          <w:bdr w:val="none" w:sz="0" w:space="0" w:color="auto" w:frame="1"/>
        </w:rPr>
        <w:t>Vovk</w:t>
      </w:r>
      <w:proofErr w:type="spellEnd"/>
      <w:r w:rsidRPr="00B407CE">
        <w:rPr>
          <w:color w:val="000000"/>
          <w:bdr w:val="none" w:sz="0" w:space="0" w:color="auto" w:frame="1"/>
        </w:rPr>
        <w:t xml:space="preserve"> is an expert on constitutional law, rule of law and religious freedom. He is the author of numerous academic articles and op-eds on rule of law and legal reform, involving civil liberties and human rights, in post-socialist societies.</w:t>
      </w:r>
    </w:p>
    <w:p w14:paraId="3D2A9EEB" w14:textId="77777777" w:rsidR="00827EBD" w:rsidRPr="00B407CE" w:rsidRDefault="00827EBD" w:rsidP="00827EBD"/>
    <w:p w14:paraId="06BEEA13" w14:textId="77777777" w:rsidR="00005322" w:rsidRPr="00B407CE" w:rsidRDefault="00005322" w:rsidP="00374053"/>
    <w:p w14:paraId="4BA7173A" w14:textId="32560FD4" w:rsidR="00B03E67" w:rsidRPr="00B407CE" w:rsidRDefault="00B03E67" w:rsidP="00374053">
      <w:pPr>
        <w:rPr>
          <w:b/>
          <w:bCs/>
        </w:rPr>
      </w:pPr>
      <w:r w:rsidRPr="00B407CE">
        <w:rPr>
          <w:b/>
          <w:bCs/>
        </w:rPr>
        <w:t>Wednesday, November 9, 2022, 2:30-3:30</w:t>
      </w:r>
    </w:p>
    <w:p w14:paraId="2AAA0A97" w14:textId="5864FCC6" w:rsidR="00B03E67" w:rsidRPr="00B407CE" w:rsidRDefault="00B03E67" w:rsidP="00374053"/>
    <w:p w14:paraId="45094936" w14:textId="117A08E9" w:rsidR="00B03E67" w:rsidRPr="00B407CE" w:rsidRDefault="00B03E67" w:rsidP="00B03E67">
      <w:proofErr w:type="spellStart"/>
      <w:r w:rsidRPr="00B407CE">
        <w:t>Svitlana</w:t>
      </w:r>
      <w:proofErr w:type="spellEnd"/>
      <w:r w:rsidRPr="00B407CE">
        <w:t xml:space="preserve"> </w:t>
      </w:r>
      <w:proofErr w:type="spellStart"/>
      <w:r w:rsidRPr="00B407CE">
        <w:t>Shlipchenko</w:t>
      </w:r>
      <w:proofErr w:type="spellEnd"/>
      <w:r w:rsidRPr="00B407CE">
        <w:t>, Senior Researcher, National Academy of Sciences of Ukraine and Director, Center for Urban Studies in Kyiv</w:t>
      </w:r>
    </w:p>
    <w:p w14:paraId="104A64B4" w14:textId="77777777" w:rsidR="00B03E67" w:rsidRPr="00B407CE" w:rsidRDefault="00B03E67" w:rsidP="00B03E67"/>
    <w:p w14:paraId="1105F6D4" w14:textId="77777777" w:rsidR="00B03E67" w:rsidRPr="00B407CE" w:rsidRDefault="00B03E67" w:rsidP="00B03E67">
      <w:pPr>
        <w:rPr>
          <w:i/>
          <w:iCs/>
        </w:rPr>
      </w:pPr>
      <w:r w:rsidRPr="00B407CE">
        <w:rPr>
          <w:i/>
          <w:iCs/>
        </w:rPr>
        <w:t>Liberated Histories &amp; Imperial Afterlives:  The Changing Faces of Ukraine’s Cities</w:t>
      </w:r>
    </w:p>
    <w:p w14:paraId="3542216E" w14:textId="17EAC511" w:rsidR="00B03E67" w:rsidRPr="00B407CE" w:rsidRDefault="00B03E67" w:rsidP="00374053"/>
    <w:p w14:paraId="2496E93B" w14:textId="04C3C6AA" w:rsidR="00005322" w:rsidRPr="00B407CE" w:rsidRDefault="00005322" w:rsidP="00005322">
      <w:r w:rsidRPr="00B407CE">
        <w:t xml:space="preserve">Empires are rarely content to seize the future of colonized peoples. They also seek to conquer their past. When identity and heritage become targets, architectural history becomes </w:t>
      </w:r>
      <w:r w:rsidR="006D7713" w:rsidRPr="00B407CE">
        <w:t xml:space="preserve">a </w:t>
      </w:r>
      <w:r w:rsidRPr="00B407CE">
        <w:t xml:space="preserve">battlefield. The process of recovering local identities in a post-colonial condition is complicated by the historical traces of empires that often remain, and at times become interwoven with a place and its peoples. </w:t>
      </w:r>
      <w:r w:rsidR="006D7713" w:rsidRPr="00B407CE">
        <w:t xml:space="preserve">This talk considers how </w:t>
      </w:r>
      <w:r w:rsidRPr="00B407CE">
        <w:t xml:space="preserve">Ukrainian cities </w:t>
      </w:r>
      <w:r w:rsidR="006D7713" w:rsidRPr="00B407CE">
        <w:t>have</w:t>
      </w:r>
      <w:r w:rsidRPr="00B407CE">
        <w:t xml:space="preserve"> changed in the last decade, and </w:t>
      </w:r>
      <w:r w:rsidR="006D7713" w:rsidRPr="00B407CE">
        <w:t xml:space="preserve">how they </w:t>
      </w:r>
      <w:r w:rsidRPr="00B407CE">
        <w:t xml:space="preserve">surely will again after the war ends. </w:t>
      </w:r>
    </w:p>
    <w:p w14:paraId="4B8791F0" w14:textId="77777777" w:rsidR="00B03E67" w:rsidRPr="00B407CE" w:rsidRDefault="00B03E67" w:rsidP="00374053"/>
    <w:p w14:paraId="08FD39FB" w14:textId="1FBD7806" w:rsidR="002A28F4" w:rsidRPr="00B407CE" w:rsidRDefault="002A28F4" w:rsidP="00374053">
      <w:pPr>
        <w:rPr>
          <w:b/>
          <w:bCs/>
        </w:rPr>
      </w:pPr>
      <w:r w:rsidRPr="00B407CE">
        <w:rPr>
          <w:b/>
          <w:bCs/>
        </w:rPr>
        <w:t>Wednesday, November 16, 2022, 2:30-3:30</w:t>
      </w:r>
    </w:p>
    <w:p w14:paraId="42B23B9F" w14:textId="4AA61A81" w:rsidR="002A28F4" w:rsidRPr="00B407CE" w:rsidRDefault="002A28F4" w:rsidP="00374053"/>
    <w:p w14:paraId="666ADAFC" w14:textId="34A3D4BE" w:rsidR="002A28F4" w:rsidRPr="00B407CE" w:rsidRDefault="00696980" w:rsidP="00374053">
      <w:r w:rsidRPr="00B407CE">
        <w:t xml:space="preserve">Kateryna </w:t>
      </w:r>
      <w:proofErr w:type="spellStart"/>
      <w:r w:rsidRPr="00B407CE">
        <w:t>Iakovlenko</w:t>
      </w:r>
      <w:proofErr w:type="spellEnd"/>
      <w:r w:rsidRPr="00B407CE">
        <w:t xml:space="preserve">, Public Program Curator, </w:t>
      </w:r>
      <w:proofErr w:type="spellStart"/>
      <w:r w:rsidRPr="00B407CE">
        <w:t>PinchukArtCentre</w:t>
      </w:r>
      <w:proofErr w:type="spellEnd"/>
    </w:p>
    <w:p w14:paraId="77D3DEE3" w14:textId="77777777" w:rsidR="002A28F4" w:rsidRPr="00B407CE" w:rsidRDefault="002A28F4" w:rsidP="00374053"/>
    <w:p w14:paraId="7BD545D7" w14:textId="1278003F" w:rsidR="002A28F4" w:rsidRPr="00B407CE" w:rsidRDefault="00696980" w:rsidP="00374053">
      <w:pPr>
        <w:rPr>
          <w:i/>
          <w:iCs/>
        </w:rPr>
      </w:pPr>
      <w:r w:rsidRPr="00B407CE">
        <w:rPr>
          <w:i/>
          <w:iCs/>
        </w:rPr>
        <w:t>TITLE TB</w:t>
      </w:r>
      <w:r w:rsidR="0041749E">
        <w:rPr>
          <w:i/>
          <w:iCs/>
        </w:rPr>
        <w:t>A</w:t>
      </w:r>
    </w:p>
    <w:p w14:paraId="42D5B355" w14:textId="77777777" w:rsidR="00696980" w:rsidRPr="00B407CE" w:rsidRDefault="00696980" w:rsidP="00374053"/>
    <w:p w14:paraId="08B8233D" w14:textId="22993E09" w:rsidR="00696980" w:rsidRPr="00B407CE" w:rsidRDefault="00696980" w:rsidP="00696980">
      <w:r w:rsidRPr="00B407CE">
        <w:rPr>
          <w:color w:val="484247"/>
          <w:shd w:val="clear" w:color="auto" w:fill="FFFFFF"/>
        </w:rPr>
        <w:t xml:space="preserve">Kateryna </w:t>
      </w:r>
      <w:proofErr w:type="spellStart"/>
      <w:r w:rsidRPr="00B407CE">
        <w:rPr>
          <w:color w:val="484247"/>
          <w:shd w:val="clear" w:color="auto" w:fill="FFFFFF"/>
        </w:rPr>
        <w:t>Iakovlenko</w:t>
      </w:r>
      <w:proofErr w:type="spellEnd"/>
      <w:r w:rsidRPr="00B407CE">
        <w:rPr>
          <w:color w:val="484247"/>
          <w:shd w:val="clear" w:color="auto" w:fill="FFFFFF"/>
        </w:rPr>
        <w:t xml:space="preserve"> is a contemporary art researcher and public program curator at the </w:t>
      </w:r>
      <w:proofErr w:type="spellStart"/>
      <w:r w:rsidRPr="00B407CE">
        <w:rPr>
          <w:color w:val="484247"/>
          <w:shd w:val="clear" w:color="auto" w:fill="FFFFFF"/>
        </w:rPr>
        <w:t>PinchukArtCentre</w:t>
      </w:r>
      <w:proofErr w:type="spellEnd"/>
      <w:r w:rsidRPr="00B407CE">
        <w:rPr>
          <w:color w:val="484247"/>
          <w:shd w:val="clear" w:color="auto" w:fill="FFFFFF"/>
        </w:rPr>
        <w:t xml:space="preserve"> in Kyiv. </w:t>
      </w:r>
      <w:r w:rsidR="00B83020">
        <w:rPr>
          <w:color w:val="484247"/>
          <w:shd w:val="clear" w:color="auto" w:fill="FFFFFF"/>
        </w:rPr>
        <w:t xml:space="preserve">She researches </w:t>
      </w:r>
      <w:r w:rsidRPr="00B407CE">
        <w:rPr>
          <w:color w:val="484247"/>
          <w:shd w:val="clear" w:color="auto" w:fill="FFFFFF"/>
        </w:rPr>
        <w:t>Ukrainian culture in the 1980s–1990s and explores women's contributions and gender optics in visual culture. She is the editor of </w:t>
      </w:r>
      <w:r w:rsidRPr="00B407CE">
        <w:rPr>
          <w:i/>
          <w:iCs/>
          <w:color w:val="484247"/>
        </w:rPr>
        <w:t>Gender Studies,</w:t>
      </w:r>
      <w:r w:rsidRPr="00B407CE">
        <w:rPr>
          <w:color w:val="484247"/>
          <w:shd w:val="clear" w:color="auto" w:fill="FFFFFF"/>
        </w:rPr>
        <w:t> published as part of the Donbas Studies Research Project (2015), and editor of </w:t>
      </w:r>
      <w:r w:rsidRPr="00B407CE">
        <w:rPr>
          <w:i/>
          <w:iCs/>
          <w:color w:val="484247"/>
        </w:rPr>
        <w:t>Why There Are Great Women Artists in Ukrainian Art </w:t>
      </w:r>
      <w:r w:rsidRPr="00B407CE">
        <w:rPr>
          <w:color w:val="484247"/>
          <w:shd w:val="clear" w:color="auto" w:fill="FFFFFF"/>
        </w:rPr>
        <w:t>(2019).</w:t>
      </w:r>
    </w:p>
    <w:p w14:paraId="0D5A79FE" w14:textId="5E3BE41E" w:rsidR="00696980" w:rsidRPr="00B407CE" w:rsidRDefault="00696980" w:rsidP="00374053"/>
    <w:p w14:paraId="75E20AFD" w14:textId="77777777" w:rsidR="00A135B7" w:rsidRPr="00B407CE" w:rsidRDefault="00A135B7" w:rsidP="00374053"/>
    <w:sectPr w:rsidR="00A135B7" w:rsidRPr="00B4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B7"/>
    <w:rsid w:val="00005322"/>
    <w:rsid w:val="00032378"/>
    <w:rsid w:val="00062DA4"/>
    <w:rsid w:val="000C6E2D"/>
    <w:rsid w:val="00256F53"/>
    <w:rsid w:val="002924D6"/>
    <w:rsid w:val="002A28F4"/>
    <w:rsid w:val="0033781D"/>
    <w:rsid w:val="003420DB"/>
    <w:rsid w:val="00374053"/>
    <w:rsid w:val="00416D33"/>
    <w:rsid w:val="0041749E"/>
    <w:rsid w:val="004468A1"/>
    <w:rsid w:val="0051427B"/>
    <w:rsid w:val="005C756A"/>
    <w:rsid w:val="005D0E18"/>
    <w:rsid w:val="005F2430"/>
    <w:rsid w:val="0062160F"/>
    <w:rsid w:val="00696980"/>
    <w:rsid w:val="006C6B17"/>
    <w:rsid w:val="006D7713"/>
    <w:rsid w:val="00765F24"/>
    <w:rsid w:val="007D4271"/>
    <w:rsid w:val="007E14AF"/>
    <w:rsid w:val="0081119E"/>
    <w:rsid w:val="00827EBD"/>
    <w:rsid w:val="0083530E"/>
    <w:rsid w:val="008405C1"/>
    <w:rsid w:val="0092339C"/>
    <w:rsid w:val="00A135B7"/>
    <w:rsid w:val="00AA02F7"/>
    <w:rsid w:val="00AA4C16"/>
    <w:rsid w:val="00B03E67"/>
    <w:rsid w:val="00B365B8"/>
    <w:rsid w:val="00B407CE"/>
    <w:rsid w:val="00B83020"/>
    <w:rsid w:val="00BD6DC1"/>
    <w:rsid w:val="00C05202"/>
    <w:rsid w:val="00C16F62"/>
    <w:rsid w:val="00CF4AD0"/>
    <w:rsid w:val="00D41998"/>
    <w:rsid w:val="00DA2ED9"/>
    <w:rsid w:val="00DE058C"/>
    <w:rsid w:val="00E8042D"/>
    <w:rsid w:val="00F445B6"/>
    <w:rsid w:val="00F51456"/>
    <w:rsid w:val="00FA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8287"/>
  <w15:chartTrackingRefBased/>
  <w15:docId w15:val="{58A7A18A-DFBC-1940-9ED8-9377DB4D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0F"/>
    <w:rPr>
      <w:rFonts w:ascii="Times New Roman" w:eastAsia="Times New Roman" w:hAnsi="Times New Roman" w:cs="Times New Roman"/>
    </w:rPr>
  </w:style>
  <w:style w:type="paragraph" w:styleId="Heading1">
    <w:name w:val="heading 1"/>
    <w:basedOn w:val="Normal"/>
    <w:next w:val="Normal"/>
    <w:link w:val="Heading1Char"/>
    <w:uiPriority w:val="9"/>
    <w:qFormat/>
    <w:rsid w:val="00F514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14A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14AF"/>
    <w:rPr>
      <w:rFonts w:ascii="Times New Roman" w:eastAsia="Times New Roman" w:hAnsi="Times New Roman" w:cs="Times New Roman"/>
      <w:b/>
      <w:bCs/>
      <w:sz w:val="36"/>
      <w:szCs w:val="36"/>
    </w:rPr>
  </w:style>
  <w:style w:type="paragraph" w:customStyle="1" w:styleId="fz20">
    <w:name w:val="fz20"/>
    <w:basedOn w:val="Normal"/>
    <w:rsid w:val="007E14AF"/>
    <w:pPr>
      <w:spacing w:before="100" w:beforeAutospacing="1" w:after="100" w:afterAutospacing="1"/>
    </w:pPr>
  </w:style>
  <w:style w:type="character" w:customStyle="1" w:styleId="apple-converted-space">
    <w:name w:val="apple-converted-space"/>
    <w:basedOn w:val="DefaultParagraphFont"/>
    <w:rsid w:val="0092339C"/>
  </w:style>
  <w:style w:type="character" w:styleId="Hyperlink">
    <w:name w:val="Hyperlink"/>
    <w:basedOn w:val="DefaultParagraphFont"/>
    <w:uiPriority w:val="99"/>
    <w:unhideWhenUsed/>
    <w:rsid w:val="0092339C"/>
    <w:rPr>
      <w:color w:val="0000FF"/>
      <w:u w:val="single"/>
    </w:rPr>
  </w:style>
  <w:style w:type="paragraph" w:styleId="NormalWeb">
    <w:name w:val="Normal (Web)"/>
    <w:basedOn w:val="Normal"/>
    <w:uiPriority w:val="99"/>
    <w:unhideWhenUsed/>
    <w:rsid w:val="00FA0320"/>
    <w:pPr>
      <w:spacing w:before="100" w:beforeAutospacing="1" w:after="100" w:afterAutospacing="1"/>
    </w:pPr>
  </w:style>
  <w:style w:type="character" w:styleId="Emphasis">
    <w:name w:val="Emphasis"/>
    <w:basedOn w:val="DefaultParagraphFont"/>
    <w:uiPriority w:val="20"/>
    <w:qFormat/>
    <w:rsid w:val="00C16F62"/>
    <w:rPr>
      <w:i/>
      <w:iCs/>
    </w:rPr>
  </w:style>
  <w:style w:type="character" w:styleId="Strong">
    <w:name w:val="Strong"/>
    <w:basedOn w:val="DefaultParagraphFont"/>
    <w:uiPriority w:val="22"/>
    <w:qFormat/>
    <w:rsid w:val="00F51456"/>
    <w:rPr>
      <w:b/>
      <w:bCs/>
    </w:rPr>
  </w:style>
  <w:style w:type="character" w:customStyle="1" w:styleId="Heading1Char">
    <w:name w:val="Heading 1 Char"/>
    <w:basedOn w:val="DefaultParagraphFont"/>
    <w:link w:val="Heading1"/>
    <w:uiPriority w:val="9"/>
    <w:rsid w:val="00F5145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05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7513">
      <w:bodyDiv w:val="1"/>
      <w:marLeft w:val="0"/>
      <w:marRight w:val="0"/>
      <w:marTop w:val="0"/>
      <w:marBottom w:val="0"/>
      <w:divBdr>
        <w:top w:val="none" w:sz="0" w:space="0" w:color="auto"/>
        <w:left w:val="none" w:sz="0" w:space="0" w:color="auto"/>
        <w:bottom w:val="none" w:sz="0" w:space="0" w:color="auto"/>
        <w:right w:val="none" w:sz="0" w:space="0" w:color="auto"/>
      </w:divBdr>
    </w:div>
    <w:div w:id="289092901">
      <w:bodyDiv w:val="1"/>
      <w:marLeft w:val="0"/>
      <w:marRight w:val="0"/>
      <w:marTop w:val="0"/>
      <w:marBottom w:val="0"/>
      <w:divBdr>
        <w:top w:val="none" w:sz="0" w:space="0" w:color="auto"/>
        <w:left w:val="none" w:sz="0" w:space="0" w:color="auto"/>
        <w:bottom w:val="none" w:sz="0" w:space="0" w:color="auto"/>
        <w:right w:val="none" w:sz="0" w:space="0" w:color="auto"/>
      </w:divBdr>
    </w:div>
    <w:div w:id="407270127">
      <w:bodyDiv w:val="1"/>
      <w:marLeft w:val="0"/>
      <w:marRight w:val="0"/>
      <w:marTop w:val="0"/>
      <w:marBottom w:val="0"/>
      <w:divBdr>
        <w:top w:val="none" w:sz="0" w:space="0" w:color="auto"/>
        <w:left w:val="none" w:sz="0" w:space="0" w:color="auto"/>
        <w:bottom w:val="none" w:sz="0" w:space="0" w:color="auto"/>
        <w:right w:val="none" w:sz="0" w:space="0" w:color="auto"/>
      </w:divBdr>
    </w:div>
    <w:div w:id="447162689">
      <w:bodyDiv w:val="1"/>
      <w:marLeft w:val="0"/>
      <w:marRight w:val="0"/>
      <w:marTop w:val="0"/>
      <w:marBottom w:val="0"/>
      <w:divBdr>
        <w:top w:val="none" w:sz="0" w:space="0" w:color="auto"/>
        <w:left w:val="none" w:sz="0" w:space="0" w:color="auto"/>
        <w:bottom w:val="none" w:sz="0" w:space="0" w:color="auto"/>
        <w:right w:val="none" w:sz="0" w:space="0" w:color="auto"/>
      </w:divBdr>
    </w:div>
    <w:div w:id="578441087">
      <w:bodyDiv w:val="1"/>
      <w:marLeft w:val="0"/>
      <w:marRight w:val="0"/>
      <w:marTop w:val="0"/>
      <w:marBottom w:val="0"/>
      <w:divBdr>
        <w:top w:val="none" w:sz="0" w:space="0" w:color="auto"/>
        <w:left w:val="none" w:sz="0" w:space="0" w:color="auto"/>
        <w:bottom w:val="none" w:sz="0" w:space="0" w:color="auto"/>
        <w:right w:val="none" w:sz="0" w:space="0" w:color="auto"/>
      </w:divBdr>
    </w:div>
    <w:div w:id="952060068">
      <w:bodyDiv w:val="1"/>
      <w:marLeft w:val="0"/>
      <w:marRight w:val="0"/>
      <w:marTop w:val="0"/>
      <w:marBottom w:val="0"/>
      <w:divBdr>
        <w:top w:val="none" w:sz="0" w:space="0" w:color="auto"/>
        <w:left w:val="none" w:sz="0" w:space="0" w:color="auto"/>
        <w:bottom w:val="none" w:sz="0" w:space="0" w:color="auto"/>
        <w:right w:val="none" w:sz="0" w:space="0" w:color="auto"/>
      </w:divBdr>
    </w:div>
    <w:div w:id="1133869159">
      <w:bodyDiv w:val="1"/>
      <w:marLeft w:val="0"/>
      <w:marRight w:val="0"/>
      <w:marTop w:val="0"/>
      <w:marBottom w:val="0"/>
      <w:divBdr>
        <w:top w:val="none" w:sz="0" w:space="0" w:color="auto"/>
        <w:left w:val="none" w:sz="0" w:space="0" w:color="auto"/>
        <w:bottom w:val="none" w:sz="0" w:space="0" w:color="auto"/>
        <w:right w:val="none" w:sz="0" w:space="0" w:color="auto"/>
      </w:divBdr>
    </w:div>
    <w:div w:id="1163668900">
      <w:bodyDiv w:val="1"/>
      <w:marLeft w:val="0"/>
      <w:marRight w:val="0"/>
      <w:marTop w:val="0"/>
      <w:marBottom w:val="0"/>
      <w:divBdr>
        <w:top w:val="none" w:sz="0" w:space="0" w:color="auto"/>
        <w:left w:val="none" w:sz="0" w:space="0" w:color="auto"/>
        <w:bottom w:val="none" w:sz="0" w:space="0" w:color="auto"/>
        <w:right w:val="none" w:sz="0" w:space="0" w:color="auto"/>
      </w:divBdr>
    </w:div>
    <w:div w:id="1257208589">
      <w:bodyDiv w:val="1"/>
      <w:marLeft w:val="0"/>
      <w:marRight w:val="0"/>
      <w:marTop w:val="0"/>
      <w:marBottom w:val="0"/>
      <w:divBdr>
        <w:top w:val="none" w:sz="0" w:space="0" w:color="auto"/>
        <w:left w:val="none" w:sz="0" w:space="0" w:color="auto"/>
        <w:bottom w:val="none" w:sz="0" w:space="0" w:color="auto"/>
        <w:right w:val="none" w:sz="0" w:space="0" w:color="auto"/>
      </w:divBdr>
    </w:div>
    <w:div w:id="1350644032">
      <w:bodyDiv w:val="1"/>
      <w:marLeft w:val="0"/>
      <w:marRight w:val="0"/>
      <w:marTop w:val="0"/>
      <w:marBottom w:val="0"/>
      <w:divBdr>
        <w:top w:val="none" w:sz="0" w:space="0" w:color="auto"/>
        <w:left w:val="none" w:sz="0" w:space="0" w:color="auto"/>
        <w:bottom w:val="none" w:sz="0" w:space="0" w:color="auto"/>
        <w:right w:val="none" w:sz="0" w:space="0" w:color="auto"/>
      </w:divBdr>
    </w:div>
    <w:div w:id="1469274589">
      <w:bodyDiv w:val="1"/>
      <w:marLeft w:val="0"/>
      <w:marRight w:val="0"/>
      <w:marTop w:val="0"/>
      <w:marBottom w:val="0"/>
      <w:divBdr>
        <w:top w:val="none" w:sz="0" w:space="0" w:color="auto"/>
        <w:left w:val="none" w:sz="0" w:space="0" w:color="auto"/>
        <w:bottom w:val="none" w:sz="0" w:space="0" w:color="auto"/>
        <w:right w:val="none" w:sz="0" w:space="0" w:color="auto"/>
      </w:divBdr>
    </w:div>
    <w:div w:id="1589460256">
      <w:bodyDiv w:val="1"/>
      <w:marLeft w:val="0"/>
      <w:marRight w:val="0"/>
      <w:marTop w:val="0"/>
      <w:marBottom w:val="0"/>
      <w:divBdr>
        <w:top w:val="none" w:sz="0" w:space="0" w:color="auto"/>
        <w:left w:val="none" w:sz="0" w:space="0" w:color="auto"/>
        <w:bottom w:val="none" w:sz="0" w:space="0" w:color="auto"/>
        <w:right w:val="none" w:sz="0" w:space="0" w:color="auto"/>
      </w:divBdr>
    </w:div>
    <w:div w:id="1819497915">
      <w:bodyDiv w:val="1"/>
      <w:marLeft w:val="0"/>
      <w:marRight w:val="0"/>
      <w:marTop w:val="0"/>
      <w:marBottom w:val="0"/>
      <w:divBdr>
        <w:top w:val="none" w:sz="0" w:space="0" w:color="auto"/>
        <w:left w:val="none" w:sz="0" w:space="0" w:color="auto"/>
        <w:bottom w:val="none" w:sz="0" w:space="0" w:color="auto"/>
        <w:right w:val="none" w:sz="0" w:space="0" w:color="auto"/>
      </w:divBdr>
    </w:div>
    <w:div w:id="18366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gov.ua/EN/Org/Pages/default.aspx?OrgID=0000288" TargetMode="External"/><Relationship Id="rId4" Type="http://schemas.openxmlformats.org/officeDocument/2006/relationships/hyperlink" Target="https://psu.zoom.us/j/3257831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Catherine</dc:creator>
  <cp:keywords/>
  <dc:description/>
  <cp:lastModifiedBy>Zuckerman, Anna</cp:lastModifiedBy>
  <cp:revision>2</cp:revision>
  <dcterms:created xsi:type="dcterms:W3CDTF">2022-09-09T19:29:00Z</dcterms:created>
  <dcterms:modified xsi:type="dcterms:W3CDTF">2022-09-09T19:29:00Z</dcterms:modified>
</cp:coreProperties>
</file>